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424" w:type="dxa"/>
        <w:tblInd w:w="35" w:type="dxa"/>
        <w:tblLook w:val="04A0" w:firstRow="1" w:lastRow="0" w:firstColumn="1" w:lastColumn="0" w:noHBand="0" w:noVBand="1"/>
      </w:tblPr>
      <w:tblGrid>
        <w:gridCol w:w="780"/>
        <w:gridCol w:w="780"/>
        <w:gridCol w:w="780"/>
        <w:gridCol w:w="780"/>
        <w:gridCol w:w="780"/>
        <w:gridCol w:w="780"/>
        <w:gridCol w:w="1406"/>
        <w:gridCol w:w="846"/>
        <w:gridCol w:w="960"/>
        <w:gridCol w:w="960"/>
        <w:gridCol w:w="960"/>
        <w:gridCol w:w="960"/>
        <w:gridCol w:w="3652"/>
      </w:tblGrid>
      <w:tr w:rsidR="00D460F5" w:rsidRPr="00D460F5" w14:paraId="58E0718D" w14:textId="77777777" w:rsidTr="00D460F5">
        <w:trPr>
          <w:trHeight w:val="375"/>
        </w:trPr>
        <w:tc>
          <w:tcPr>
            <w:tcW w:w="1442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522EF6" w14:textId="6C518AD3" w:rsidR="00D460F5" w:rsidRPr="00D460F5" w:rsidRDefault="00ED0461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4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460F5"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ПАСПОРТ МУНИЦИПАЛЬНОЙ ПРОГРАММЫ </w:t>
            </w:r>
          </w:p>
        </w:tc>
      </w:tr>
      <w:tr w:rsidR="00D460F5" w:rsidRPr="00D460F5" w14:paraId="4E296A25" w14:textId="77777777" w:rsidTr="00D460F5">
        <w:trPr>
          <w:trHeight w:val="750"/>
        </w:trPr>
        <w:tc>
          <w:tcPr>
            <w:tcW w:w="1442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71146D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«Развитие энергетики муниципального образования Ногликский муниципальный округ Сахалинской области»</w:t>
            </w:r>
          </w:p>
        </w:tc>
      </w:tr>
      <w:tr w:rsidR="00D460F5" w:rsidRPr="00D460F5" w14:paraId="7F526B69" w14:textId="77777777" w:rsidTr="00D460F5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D9F166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0E955F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8523A6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B54B62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19AB4A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CD3B09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5E7334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766ECD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85914D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24274A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042683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464742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287662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60F5" w:rsidRPr="00D460F5" w14:paraId="5AC91DE0" w14:textId="77777777" w:rsidTr="00D460F5">
        <w:trPr>
          <w:trHeight w:val="312"/>
        </w:trPr>
        <w:tc>
          <w:tcPr>
            <w:tcW w:w="1442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EF84DF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1. Основные положения</w:t>
            </w:r>
          </w:p>
        </w:tc>
      </w:tr>
      <w:tr w:rsidR="00D460F5" w:rsidRPr="00D460F5" w14:paraId="0401E9A5" w14:textId="77777777" w:rsidTr="00D460F5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08C036C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66C3966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0E2DEF0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A8F71B5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C0A0266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70ACE22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492C857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E1C9136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8FBBC21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C6D0D09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E9A044F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5A43612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7BB358C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460F5" w:rsidRPr="00D460F5" w14:paraId="3E6C48DF" w14:textId="77777777" w:rsidTr="00D460F5">
        <w:trPr>
          <w:trHeight w:val="670"/>
        </w:trPr>
        <w:tc>
          <w:tcPr>
            <w:tcW w:w="6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D11BE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 муниципальной программы</w:t>
            </w:r>
          </w:p>
        </w:tc>
        <w:tc>
          <w:tcPr>
            <w:tcW w:w="83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4E85B4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Первый вице - мэр муниципального образования Ногликский муниципальный округ Сахалинской области</w:t>
            </w:r>
          </w:p>
        </w:tc>
      </w:tr>
      <w:tr w:rsidR="00D460F5" w:rsidRPr="00D460F5" w14:paraId="77FE3BE7" w14:textId="77777777" w:rsidTr="00D460F5">
        <w:trPr>
          <w:trHeight w:val="1701"/>
        </w:trPr>
        <w:tc>
          <w:tcPr>
            <w:tcW w:w="6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45DDD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3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01D2BD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жилищно-коммунального хозяйства департамента экономического развития, строительства и жилищно-коммунального хозяйства администрации муниципального образования Ногликский муниципальный округ Сахалинской области (далее - ОЖК и ДХ)</w:t>
            </w:r>
          </w:p>
        </w:tc>
      </w:tr>
      <w:tr w:rsidR="00D460F5" w:rsidRPr="00D460F5" w14:paraId="1691E5C8" w14:textId="77777777" w:rsidTr="00D460F5">
        <w:trPr>
          <w:trHeight w:val="375"/>
        </w:trPr>
        <w:tc>
          <w:tcPr>
            <w:tcW w:w="6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034E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Соисполнители</w:t>
            </w:r>
          </w:p>
        </w:tc>
        <w:tc>
          <w:tcPr>
            <w:tcW w:w="83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84B7F3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D460F5" w:rsidRPr="00D460F5" w14:paraId="262779DB" w14:textId="77777777" w:rsidTr="00D460F5">
        <w:trPr>
          <w:trHeight w:val="1589"/>
        </w:trPr>
        <w:tc>
          <w:tcPr>
            <w:tcW w:w="6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8F0E9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Участники</w:t>
            </w:r>
          </w:p>
        </w:tc>
        <w:tc>
          <w:tcPr>
            <w:tcW w:w="83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F10E2" w14:textId="535E9B10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строительства и архитектуры департамента экономического развития, строительства и жилищно-коммунального хозяйства администрации муниципального образования Ногликский муниципальный округ Сахалинской области (далее - отдел С</w:t>
            </w:r>
            <w:r w:rsidR="00DE18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DE18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</w:t>
            </w:r>
          </w:p>
        </w:tc>
      </w:tr>
      <w:tr w:rsidR="00D460F5" w:rsidRPr="00D460F5" w14:paraId="62BF452F" w14:textId="77777777" w:rsidTr="00D460F5">
        <w:trPr>
          <w:trHeight w:val="375"/>
        </w:trPr>
        <w:tc>
          <w:tcPr>
            <w:tcW w:w="6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A9289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 реализации</w:t>
            </w:r>
          </w:p>
        </w:tc>
        <w:tc>
          <w:tcPr>
            <w:tcW w:w="83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5472A7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2026 - 2031 годы</w:t>
            </w:r>
          </w:p>
        </w:tc>
      </w:tr>
      <w:tr w:rsidR="00D460F5" w:rsidRPr="00D460F5" w14:paraId="552AD8FF" w14:textId="77777777" w:rsidTr="00D460F5">
        <w:trPr>
          <w:trHeight w:val="375"/>
        </w:trPr>
        <w:tc>
          <w:tcPr>
            <w:tcW w:w="6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1814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Цели/ задачи муниципальной программы</w:t>
            </w:r>
          </w:p>
        </w:tc>
        <w:tc>
          <w:tcPr>
            <w:tcW w:w="83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7EA8B6" w14:textId="77777777" w:rsid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1. «Повышение уровня газификации муниципального образования Ногликский муниципальный округ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Сахалинского области». </w:t>
            </w:r>
          </w:p>
          <w:p w14:paraId="4D1B01BE" w14:textId="77777777" w:rsid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Задача 1. Оказание мер поддержки потребителям при газификации жилого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фонда. </w:t>
            </w:r>
          </w:p>
          <w:p w14:paraId="201EB5A2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Задача 2.  Приобретение (переоборудование) транспорта и техники, использующих природный газ в качестве моторного топлива</w:t>
            </w:r>
          </w:p>
        </w:tc>
      </w:tr>
      <w:tr w:rsidR="00D460F5" w:rsidRPr="00D460F5" w14:paraId="0EE33067" w14:textId="77777777" w:rsidTr="00D460F5">
        <w:trPr>
          <w:trHeight w:val="1549"/>
        </w:trPr>
        <w:tc>
          <w:tcPr>
            <w:tcW w:w="6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3A3F9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3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67288" w14:textId="77777777" w:rsid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Цель 2. «Повышение доступности энергосетевой инфраструктуры, надёжности и качества энергоснабжения потребителей».                                                                  </w:t>
            </w:r>
          </w:p>
          <w:p w14:paraId="52A49489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Задача 1. Обеспечение безаварийной работы энергетического комплекса и объектов газоснабжения</w:t>
            </w:r>
          </w:p>
        </w:tc>
      </w:tr>
      <w:tr w:rsidR="00D460F5" w:rsidRPr="00D460F5" w14:paraId="407FF4D8" w14:textId="77777777" w:rsidTr="00D460F5">
        <w:trPr>
          <w:trHeight w:val="410"/>
        </w:trPr>
        <w:tc>
          <w:tcPr>
            <w:tcW w:w="6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90B9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Направления (подпрограммы)</w:t>
            </w:r>
          </w:p>
        </w:tc>
        <w:tc>
          <w:tcPr>
            <w:tcW w:w="83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0D09D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D460F5" w:rsidRPr="00D460F5" w14:paraId="2DFEAC22" w14:textId="77777777" w:rsidTr="00D460F5">
        <w:trPr>
          <w:trHeight w:val="885"/>
        </w:trPr>
        <w:tc>
          <w:tcPr>
            <w:tcW w:w="6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0EC32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33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1F8F4" w14:textId="3797E670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5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755DAE" w:rsidRPr="00755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7 9</w:t>
            </w:r>
            <w:r w:rsidR="00CD51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  <w:r w:rsidR="00755DAE" w:rsidRPr="00755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,8</w:t>
            </w:r>
            <w:r w:rsidRPr="00755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тысяч рублей</w:t>
            </w:r>
          </w:p>
          <w:p w14:paraId="44488AB9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</w:tc>
      </w:tr>
      <w:tr w:rsidR="00D460F5" w:rsidRPr="00D460F5" w14:paraId="7A02DCB4" w14:textId="77777777" w:rsidTr="00D460F5">
        <w:trPr>
          <w:trHeight w:val="1078"/>
        </w:trPr>
        <w:tc>
          <w:tcPr>
            <w:tcW w:w="6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E4E6C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с национальными целями развития Российской Федерации/Государственными программами Сахалинской области</w:t>
            </w:r>
          </w:p>
        </w:tc>
        <w:tc>
          <w:tcPr>
            <w:tcW w:w="83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B3564F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Сахалинской области «Развитие энергетики Сахалинской области», утвержденная постановлением Правительства Сахалинской области от 07.07.2023 № 361</w:t>
            </w: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</w:r>
          </w:p>
        </w:tc>
      </w:tr>
    </w:tbl>
    <w:p w14:paraId="5AD9D495" w14:textId="77777777" w:rsidR="00ED5B39" w:rsidRDefault="00ED5B39"/>
    <w:p w14:paraId="71BD473F" w14:textId="77777777" w:rsidR="00D460F5" w:rsidRDefault="00D460F5"/>
    <w:p w14:paraId="0563240A" w14:textId="77777777" w:rsidR="00D460F5" w:rsidRDefault="00D460F5"/>
    <w:p w14:paraId="476A59B1" w14:textId="77777777" w:rsidR="00D460F5" w:rsidRDefault="00D460F5"/>
    <w:p w14:paraId="55FFAEC5" w14:textId="77777777" w:rsidR="00D460F5" w:rsidRDefault="00D460F5"/>
    <w:p w14:paraId="4CE0A2BE" w14:textId="77777777" w:rsidR="00D460F5" w:rsidRDefault="00D460F5"/>
    <w:p w14:paraId="60D0316E" w14:textId="77777777" w:rsidR="00D460F5" w:rsidRDefault="00D460F5"/>
    <w:p w14:paraId="2E054412" w14:textId="77777777" w:rsidR="00D460F5" w:rsidRDefault="00D460F5"/>
    <w:p w14:paraId="1B112ABA" w14:textId="77777777" w:rsidR="00D460F5" w:rsidRDefault="00D460F5"/>
    <w:p w14:paraId="7CA0E048" w14:textId="77777777" w:rsidR="00D460F5" w:rsidRDefault="00D460F5"/>
    <w:p w14:paraId="42C92BA2" w14:textId="77777777" w:rsidR="00D460F5" w:rsidRDefault="00D460F5"/>
    <w:p w14:paraId="3A9BBAE5" w14:textId="77777777" w:rsidR="00D460F5" w:rsidRDefault="00D460F5"/>
    <w:p w14:paraId="035DC341" w14:textId="77777777" w:rsidR="00D460F5" w:rsidRDefault="00D460F5"/>
    <w:tbl>
      <w:tblPr>
        <w:tblW w:w="14987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517"/>
        <w:gridCol w:w="2337"/>
        <w:gridCol w:w="1253"/>
        <w:gridCol w:w="1108"/>
        <w:gridCol w:w="1180"/>
        <w:gridCol w:w="800"/>
        <w:gridCol w:w="703"/>
        <w:gridCol w:w="704"/>
        <w:gridCol w:w="704"/>
        <w:gridCol w:w="704"/>
        <w:gridCol w:w="703"/>
        <w:gridCol w:w="990"/>
        <w:gridCol w:w="1686"/>
        <w:gridCol w:w="1598"/>
      </w:tblGrid>
      <w:tr w:rsidR="00D460F5" w:rsidRPr="00D460F5" w14:paraId="20C93515" w14:textId="77777777" w:rsidTr="001813F2">
        <w:trPr>
          <w:trHeight w:val="375"/>
        </w:trPr>
        <w:tc>
          <w:tcPr>
            <w:tcW w:w="149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1842D8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Раздел 2. Показатели муниципальной программы </w:t>
            </w:r>
          </w:p>
        </w:tc>
      </w:tr>
      <w:tr w:rsidR="00D460F5" w:rsidRPr="00D460F5" w14:paraId="4C3DC777" w14:textId="77777777" w:rsidTr="001813F2">
        <w:trPr>
          <w:trHeight w:val="315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62D96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FADDC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D86A5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показателя (1)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34AD9" w14:textId="2274A475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B37AE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 2024 год</w:t>
            </w:r>
          </w:p>
        </w:tc>
        <w:tc>
          <w:tcPr>
            <w:tcW w:w="43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63E7AD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показателей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BAD0A" w14:textId="7ACC0881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A46A0" w14:textId="074F6162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45AD7" w14:textId="6FD5DEAA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 показателями национальных целей</w:t>
            </w:r>
          </w:p>
        </w:tc>
      </w:tr>
      <w:tr w:rsidR="001813F2" w:rsidRPr="00D460F5" w14:paraId="4D4EC0F0" w14:textId="77777777" w:rsidTr="001813F2">
        <w:trPr>
          <w:trHeight w:val="315"/>
        </w:trPr>
        <w:tc>
          <w:tcPr>
            <w:tcW w:w="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A0681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880BD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FD8DC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F2FB0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53C85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F7C06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5FDD9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08377C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457F17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976B0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BB15E7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42234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0CBDA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9556B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13F2" w:rsidRPr="00D460F5" w14:paraId="5C43A5D7" w14:textId="77777777" w:rsidTr="001813F2">
        <w:trPr>
          <w:trHeight w:val="690"/>
        </w:trPr>
        <w:tc>
          <w:tcPr>
            <w:tcW w:w="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C9393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646D1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7A6A7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12FA1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D20F6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163F4E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7672F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8E335E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5566F4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5B7541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E3DEB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A2B39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91528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D654B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60F5" w:rsidRPr="00D460F5" w14:paraId="281E5C46" w14:textId="77777777" w:rsidTr="001813F2">
        <w:trPr>
          <w:trHeight w:val="31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E20C5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BDC1E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8275E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B0B08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2E920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66BD0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2C65A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068F3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70E97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7884E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4DCD2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83EE0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1085E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AD4B1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D460F5" w:rsidRPr="00D460F5" w14:paraId="759A529E" w14:textId="77777777" w:rsidTr="001813F2">
        <w:trPr>
          <w:trHeight w:val="720"/>
        </w:trPr>
        <w:tc>
          <w:tcPr>
            <w:tcW w:w="149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C6B855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 1. «Повышение уровня газификации муниципального образования Ногликский муниципальный округ Сахалинского области»  </w:t>
            </w:r>
          </w:p>
        </w:tc>
      </w:tr>
      <w:tr w:rsidR="00D460F5" w:rsidRPr="00D460F5" w14:paraId="2C166BD6" w14:textId="77777777" w:rsidTr="001813F2">
        <w:trPr>
          <w:trHeight w:val="141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06B03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6366B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газифицированных домовладений (ежегодно)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28907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FA96E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3E3A4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0B5AA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5FF3E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DC81D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2E22A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B5919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5E6E0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71491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CB572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ЖК и ДХ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9CE27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60F5" w:rsidRPr="00D460F5" w14:paraId="3EFF2166" w14:textId="77777777" w:rsidTr="001813F2">
        <w:trPr>
          <w:trHeight w:val="1829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3B706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1498F" w14:textId="5350E10C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приобрете</w:t>
            </w:r>
            <w:r w:rsidR="0018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(переоборудованного) автотранспорта на газомоторное топливо (ежегодно)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FA77A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8B376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97BED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40691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CCFDB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EBC9B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65B0E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FEC45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7F825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77E8D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EE2A0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ЖК и ДХ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91AA0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60F5" w:rsidRPr="00D460F5" w14:paraId="12F8FC2B" w14:textId="77777777" w:rsidTr="001813F2">
        <w:trPr>
          <w:trHeight w:val="600"/>
        </w:trPr>
        <w:tc>
          <w:tcPr>
            <w:tcW w:w="149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B12583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2. «Повышение доступности энергосетевой инфраструктуры, надёжности и качества энергоснабжения потребителей»</w:t>
            </w:r>
          </w:p>
        </w:tc>
      </w:tr>
      <w:tr w:rsidR="00D460F5" w:rsidRPr="00D460F5" w14:paraId="03909E24" w14:textId="77777777" w:rsidTr="001813F2">
        <w:trPr>
          <w:trHeight w:val="2116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EAE79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84249" w14:textId="1E01322C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отремонтированных и реконструированных объектов электроснабжения (в год)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39467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121DD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CEB16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36FA1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E35A7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D0A0E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79261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75E2A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463AD" w14:textId="77777777" w:rsidR="00D460F5" w:rsidRPr="00D460F5" w:rsidRDefault="00D460F5" w:rsidP="00D4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0A556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3A4A4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ЖК и ДХ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FFD99" w14:textId="77777777" w:rsidR="00D460F5" w:rsidRPr="00D460F5" w:rsidRDefault="00D460F5" w:rsidP="00D46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5E0F9076" w14:textId="77777777" w:rsidR="00D460F5" w:rsidRDefault="00D460F5"/>
    <w:p w14:paraId="1625E05A" w14:textId="77777777" w:rsidR="00D460F5" w:rsidRDefault="00D460F5"/>
    <w:tbl>
      <w:tblPr>
        <w:tblW w:w="14727" w:type="dxa"/>
        <w:tblInd w:w="20" w:type="dxa"/>
        <w:tblLook w:val="04A0" w:firstRow="1" w:lastRow="0" w:firstColumn="1" w:lastColumn="0" w:noHBand="0" w:noVBand="1"/>
      </w:tblPr>
      <w:tblGrid>
        <w:gridCol w:w="680"/>
        <w:gridCol w:w="4403"/>
        <w:gridCol w:w="4405"/>
        <w:gridCol w:w="5239"/>
      </w:tblGrid>
      <w:tr w:rsidR="001813F2" w:rsidRPr="001813F2" w14:paraId="52A284D5" w14:textId="77777777" w:rsidTr="001813F2">
        <w:trPr>
          <w:trHeight w:val="375"/>
        </w:trPr>
        <w:tc>
          <w:tcPr>
            <w:tcW w:w="147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1C9C3C" w14:textId="77777777" w:rsidR="001813F2" w:rsidRPr="001813F2" w:rsidRDefault="001813F2" w:rsidP="0018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Раздел 3. Структура муниципальной программы </w:t>
            </w:r>
          </w:p>
        </w:tc>
      </w:tr>
      <w:tr w:rsidR="001813F2" w:rsidRPr="001813F2" w14:paraId="7CA0DD1A" w14:textId="77777777" w:rsidTr="001813F2">
        <w:trPr>
          <w:trHeight w:val="375"/>
        </w:trPr>
        <w:tc>
          <w:tcPr>
            <w:tcW w:w="147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CED3D1" w14:textId="77777777" w:rsidR="001813F2" w:rsidRPr="001813F2" w:rsidRDefault="001813F2" w:rsidP="0018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813F2" w:rsidRPr="001813F2" w14:paraId="6564D549" w14:textId="77777777" w:rsidTr="001813F2">
        <w:trPr>
          <w:trHeight w:val="135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F2907" w14:textId="77777777" w:rsidR="001813F2" w:rsidRPr="001813F2" w:rsidRDefault="001813F2" w:rsidP="0018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     п/п</w: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1E5D1AC" w14:textId="77777777" w:rsidR="001813F2" w:rsidRPr="001813F2" w:rsidRDefault="001813F2" w:rsidP="0018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Задачи структурного элемента / </w:t>
            </w: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отдельного мероприятия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A9B56A" w14:textId="77777777" w:rsidR="001813F2" w:rsidRPr="001813F2" w:rsidRDefault="001813F2" w:rsidP="0018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155C9" w14:textId="77777777" w:rsidR="001813F2" w:rsidRPr="001813F2" w:rsidRDefault="001813F2" w:rsidP="0018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Показатель МП, с которым связана задача структурного элемента</w:t>
            </w:r>
          </w:p>
        </w:tc>
      </w:tr>
      <w:tr w:rsidR="001813F2" w:rsidRPr="001813F2" w14:paraId="327E4088" w14:textId="77777777" w:rsidTr="001813F2">
        <w:trPr>
          <w:trHeight w:val="557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7467B" w14:textId="77777777" w:rsidR="001813F2" w:rsidRPr="001813F2" w:rsidRDefault="001813F2" w:rsidP="0018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4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7CB46" w14:textId="2EEE8A11" w:rsidR="001813F2" w:rsidRPr="001813F2" w:rsidRDefault="001813F2" w:rsidP="00181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газификации муниципального образования Ногликский муниципальный округ Сахалинской области»</w:t>
            </w:r>
          </w:p>
        </w:tc>
      </w:tr>
      <w:tr w:rsidR="001813F2" w:rsidRPr="001813F2" w14:paraId="1D4FAF33" w14:textId="77777777" w:rsidTr="001813F2">
        <w:trPr>
          <w:trHeight w:val="381"/>
        </w:trPr>
        <w:tc>
          <w:tcPr>
            <w:tcW w:w="9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7E5DE0" w14:textId="77777777" w:rsidR="001813F2" w:rsidRPr="001813F2" w:rsidRDefault="001813F2" w:rsidP="0018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Ответственный за реализацию структурного элемента: отдел ЖК и ДХ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42440" w14:textId="77777777" w:rsidR="001813F2" w:rsidRPr="001813F2" w:rsidRDefault="001813F2" w:rsidP="0018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Срок реализации: 2026 - 2031 годы</w:t>
            </w:r>
          </w:p>
        </w:tc>
      </w:tr>
      <w:tr w:rsidR="001813F2" w:rsidRPr="001813F2" w14:paraId="2978C83D" w14:textId="77777777" w:rsidTr="001813F2">
        <w:trPr>
          <w:trHeight w:val="85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10C6D" w14:textId="77777777" w:rsidR="001813F2" w:rsidRPr="001813F2" w:rsidRDefault="001813F2" w:rsidP="0018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4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65D5B" w14:textId="77777777" w:rsidR="001813F2" w:rsidRPr="001813F2" w:rsidRDefault="001813F2" w:rsidP="00181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Задача 1. Оказание мер поддержки потребителям при газификации жилого фонда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A7848E4" w14:textId="77777777" w:rsidR="001813F2" w:rsidRPr="001813F2" w:rsidRDefault="001813F2" w:rsidP="00181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Увеличено количества газифицированных домовладений на 60 домовладений к 2031 году</w:t>
            </w:r>
          </w:p>
        </w:tc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1550D" w14:textId="77777777" w:rsidR="001813F2" w:rsidRPr="001813F2" w:rsidRDefault="001813F2" w:rsidP="00181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газифицированных домовладений</w:t>
            </w:r>
          </w:p>
        </w:tc>
      </w:tr>
      <w:tr w:rsidR="001813F2" w:rsidRPr="001813F2" w14:paraId="1E404562" w14:textId="77777777" w:rsidTr="001813F2">
        <w:trPr>
          <w:trHeight w:val="13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69106" w14:textId="77777777" w:rsidR="001813F2" w:rsidRPr="001813F2" w:rsidRDefault="001813F2" w:rsidP="0018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4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643E3" w14:textId="77777777" w:rsidR="001813F2" w:rsidRPr="001813F2" w:rsidRDefault="001813F2" w:rsidP="00181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Задача 2. Приобретение (переоборудование) транспорта и техники, использующих природный газ в качестве моторного топлива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37117D" w14:textId="77777777" w:rsidR="001813F2" w:rsidRPr="001813F2" w:rsidRDefault="001813F2" w:rsidP="00181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Увеличено количество транспортных средств, использующих природный газ в качестве моторного топлива на 6 единиц к 2031 году                                    </w:t>
            </w:r>
          </w:p>
        </w:tc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6C0D3" w14:textId="4C478270" w:rsidR="001813F2" w:rsidRPr="001813F2" w:rsidRDefault="001813F2" w:rsidP="00181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приобретен</w:t>
            </w:r>
            <w:r w:rsidR="00DE1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ого (переоборудованного) автотранспорта на газомоторное топливо                        </w:t>
            </w:r>
          </w:p>
        </w:tc>
      </w:tr>
      <w:tr w:rsidR="001813F2" w:rsidRPr="001813F2" w14:paraId="48B0A8F0" w14:textId="77777777" w:rsidTr="001813F2">
        <w:trPr>
          <w:trHeight w:val="8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27534" w14:textId="77777777" w:rsidR="001813F2" w:rsidRPr="001813F2" w:rsidRDefault="001813F2" w:rsidP="0018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14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471300" w14:textId="10337DFA" w:rsidR="001813F2" w:rsidRPr="001813F2" w:rsidRDefault="001813F2" w:rsidP="00181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энергетики муниципального образования Ногликский муниципальный округ Сахалинской области»</w:t>
            </w:r>
          </w:p>
        </w:tc>
      </w:tr>
      <w:tr w:rsidR="001813F2" w:rsidRPr="001813F2" w14:paraId="4166071E" w14:textId="77777777" w:rsidTr="001813F2">
        <w:trPr>
          <w:trHeight w:val="363"/>
        </w:trPr>
        <w:tc>
          <w:tcPr>
            <w:tcW w:w="9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4DD308" w14:textId="77777777" w:rsidR="001813F2" w:rsidRPr="001813F2" w:rsidRDefault="001813F2" w:rsidP="0018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Ответственный за реализацию структурного элемента: отдел ЖК и ДХ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BD90" w14:textId="77777777" w:rsidR="001813F2" w:rsidRPr="001813F2" w:rsidRDefault="001813F2" w:rsidP="0018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Срок реализации: 2026 - 2031 годы</w:t>
            </w:r>
          </w:p>
        </w:tc>
      </w:tr>
      <w:tr w:rsidR="001813F2" w:rsidRPr="001813F2" w14:paraId="0358926F" w14:textId="77777777" w:rsidTr="001813F2">
        <w:trPr>
          <w:trHeight w:val="1557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BE085" w14:textId="77777777" w:rsidR="001813F2" w:rsidRPr="001813F2" w:rsidRDefault="001813F2" w:rsidP="0018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4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00E4" w14:textId="77777777" w:rsidR="001813F2" w:rsidRPr="001813F2" w:rsidRDefault="001813F2" w:rsidP="00181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Задача 1. Обеспечение безаварийной работы энергетического комплекса и объектов газоснабжения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C1BFA" w14:textId="77777777" w:rsidR="001813F2" w:rsidRPr="001813F2" w:rsidRDefault="001813F2" w:rsidP="0018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 комплекс мероприятий по капитальному ремонту линейных объектов электросетевого хозяйства протяженностью 11,4 км.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9F494" w14:textId="77777777" w:rsidR="001813F2" w:rsidRPr="001813F2" w:rsidRDefault="001813F2" w:rsidP="00181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отремонтированных и реконструированных объектов электроснабжения (трансформаторных подс</w:t>
            </w:r>
            <w:r w:rsidR="004627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танций (ТП), подстанций (ПС), ра</w:t>
            </w:r>
            <w:r w:rsidRPr="001813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спределительных пунктов (РП))</w:t>
            </w:r>
          </w:p>
        </w:tc>
      </w:tr>
    </w:tbl>
    <w:p w14:paraId="77F6566E" w14:textId="77777777" w:rsidR="001813F2" w:rsidRDefault="001813F2"/>
    <w:p w14:paraId="405EBD4F" w14:textId="77777777" w:rsidR="00F1450C" w:rsidRDefault="00F1450C"/>
    <w:p w14:paraId="0D916994" w14:textId="77777777" w:rsidR="00F1450C" w:rsidRDefault="00F1450C"/>
    <w:p w14:paraId="1E8BF922" w14:textId="77777777" w:rsidR="00F1450C" w:rsidRDefault="00F1450C"/>
    <w:p w14:paraId="7AE140D3" w14:textId="77777777" w:rsidR="00F1450C" w:rsidRDefault="00F1450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"/>
        <w:gridCol w:w="5575"/>
        <w:gridCol w:w="1317"/>
        <w:gridCol w:w="1134"/>
        <w:gridCol w:w="1134"/>
        <w:gridCol w:w="1134"/>
        <w:gridCol w:w="1134"/>
        <w:gridCol w:w="1276"/>
        <w:gridCol w:w="1417"/>
      </w:tblGrid>
      <w:tr w:rsidR="00F1450C" w:rsidRPr="00F1450C" w14:paraId="1FB8F77B" w14:textId="77777777" w:rsidTr="00CB4AB9">
        <w:trPr>
          <w:trHeight w:val="375"/>
        </w:trPr>
        <w:tc>
          <w:tcPr>
            <w:tcW w:w="14737" w:type="dxa"/>
            <w:gridSpan w:val="9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E80D6B0" w14:textId="77777777" w:rsidR="00F1450C" w:rsidRPr="00CB4AB9" w:rsidRDefault="00F1450C" w:rsidP="00CB4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Раздел 4. Финансовое обеспечение муниципальной программы</w:t>
            </w:r>
          </w:p>
        </w:tc>
      </w:tr>
      <w:tr w:rsidR="00F1450C" w:rsidRPr="00F1450C" w14:paraId="6BBA193A" w14:textId="77777777" w:rsidTr="00CB4AB9">
        <w:trPr>
          <w:trHeight w:val="3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15FADF7C" w14:textId="77777777" w:rsidR="00F1450C" w:rsidRPr="00F1450C" w:rsidRDefault="00F1450C">
            <w:r w:rsidRPr="00F1450C">
              <w:t> </w:t>
            </w:r>
          </w:p>
        </w:tc>
        <w:tc>
          <w:tcPr>
            <w:tcW w:w="5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545C5B8E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763149AC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5BE44BAF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603870AF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7047C9EE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D1A9FEF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517639AA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8EFE2F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1450C" w:rsidRPr="00F1450C" w14:paraId="7D1BC66F" w14:textId="77777777" w:rsidTr="00CB4AB9">
        <w:trPr>
          <w:trHeight w:val="720"/>
        </w:trPr>
        <w:tc>
          <w:tcPr>
            <w:tcW w:w="616" w:type="dxa"/>
            <w:vMerge w:val="restart"/>
            <w:tcBorders>
              <w:top w:val="single" w:sz="4" w:space="0" w:color="auto"/>
            </w:tcBorders>
            <w:hideMark/>
          </w:tcPr>
          <w:p w14:paraId="5D66C333" w14:textId="77777777" w:rsidR="00F1450C" w:rsidRPr="00CB4AB9" w:rsidRDefault="00F1450C" w:rsidP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75" w:type="dxa"/>
            <w:vMerge w:val="restart"/>
            <w:tcBorders>
              <w:top w:val="single" w:sz="4" w:space="0" w:color="auto"/>
            </w:tcBorders>
            <w:hideMark/>
          </w:tcPr>
          <w:p w14:paraId="4A5B628E" w14:textId="77777777" w:rsidR="00F1450C" w:rsidRPr="00CB4AB9" w:rsidRDefault="00F1450C" w:rsidP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8546" w:type="dxa"/>
            <w:gridSpan w:val="7"/>
            <w:tcBorders>
              <w:top w:val="single" w:sz="4" w:space="0" w:color="auto"/>
            </w:tcBorders>
            <w:hideMark/>
          </w:tcPr>
          <w:p w14:paraId="2EE0B20F" w14:textId="77777777" w:rsidR="00F1450C" w:rsidRPr="00CB4AB9" w:rsidRDefault="00F1450C" w:rsidP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F1450C" w:rsidRPr="00F1450C" w14:paraId="182E3F19" w14:textId="77777777" w:rsidTr="00CB4AB9">
        <w:trPr>
          <w:trHeight w:val="299"/>
        </w:trPr>
        <w:tc>
          <w:tcPr>
            <w:tcW w:w="616" w:type="dxa"/>
            <w:vMerge/>
            <w:hideMark/>
          </w:tcPr>
          <w:p w14:paraId="2D987A20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5" w:type="dxa"/>
            <w:vMerge/>
            <w:hideMark/>
          </w:tcPr>
          <w:p w14:paraId="4D91E362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noWrap/>
            <w:hideMark/>
          </w:tcPr>
          <w:p w14:paraId="70CD048F" w14:textId="77777777" w:rsidR="00F1450C" w:rsidRPr="00CB4AB9" w:rsidRDefault="00F1450C" w:rsidP="00CB4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noWrap/>
            <w:hideMark/>
          </w:tcPr>
          <w:p w14:paraId="0434D99D" w14:textId="77777777" w:rsidR="00F1450C" w:rsidRPr="00CB4AB9" w:rsidRDefault="00F1450C" w:rsidP="00CB4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noWrap/>
            <w:hideMark/>
          </w:tcPr>
          <w:p w14:paraId="7A8D12A8" w14:textId="77777777" w:rsidR="00F1450C" w:rsidRPr="00CB4AB9" w:rsidRDefault="00F1450C" w:rsidP="00CB4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  <w:noWrap/>
            <w:hideMark/>
          </w:tcPr>
          <w:p w14:paraId="1111A0D5" w14:textId="77777777" w:rsidR="00F1450C" w:rsidRPr="00CB4AB9" w:rsidRDefault="00F1450C" w:rsidP="00CB4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  <w:noWrap/>
            <w:hideMark/>
          </w:tcPr>
          <w:p w14:paraId="6C53D123" w14:textId="77777777" w:rsidR="00F1450C" w:rsidRPr="00CB4AB9" w:rsidRDefault="00F1450C" w:rsidP="00CB4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  <w:noWrap/>
            <w:hideMark/>
          </w:tcPr>
          <w:p w14:paraId="668B09AC" w14:textId="77777777" w:rsidR="00F1450C" w:rsidRPr="00CB4AB9" w:rsidRDefault="00F1450C" w:rsidP="00CB4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417" w:type="dxa"/>
            <w:noWrap/>
            <w:hideMark/>
          </w:tcPr>
          <w:p w14:paraId="7EFF034B" w14:textId="77777777" w:rsidR="00F1450C" w:rsidRPr="00CB4AB9" w:rsidRDefault="00F1450C" w:rsidP="00CB4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F1450C" w:rsidRPr="00F1450C" w14:paraId="1144D5A3" w14:textId="77777777" w:rsidTr="00CB4AB9">
        <w:trPr>
          <w:trHeight w:val="315"/>
        </w:trPr>
        <w:tc>
          <w:tcPr>
            <w:tcW w:w="616" w:type="dxa"/>
            <w:noWrap/>
            <w:hideMark/>
          </w:tcPr>
          <w:p w14:paraId="41375675" w14:textId="77777777" w:rsidR="00F1450C" w:rsidRPr="00CB4AB9" w:rsidRDefault="00F1450C" w:rsidP="00CB4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75" w:type="dxa"/>
            <w:hideMark/>
          </w:tcPr>
          <w:p w14:paraId="02FC9F13" w14:textId="77777777" w:rsidR="00F1450C" w:rsidRPr="00CB4AB9" w:rsidRDefault="00F1450C" w:rsidP="00CB4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7" w:type="dxa"/>
            <w:noWrap/>
            <w:hideMark/>
          </w:tcPr>
          <w:p w14:paraId="306F43D7" w14:textId="77777777" w:rsidR="00F1450C" w:rsidRPr="00CB4AB9" w:rsidRDefault="00F1450C" w:rsidP="00CB4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378A61D4" w14:textId="77777777" w:rsidR="00F1450C" w:rsidRPr="00CB4AB9" w:rsidRDefault="00F1450C" w:rsidP="00CB4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2D7E0E0" w14:textId="77777777" w:rsidR="00F1450C" w:rsidRPr="00CB4AB9" w:rsidRDefault="00F1450C" w:rsidP="00CB4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3EDAC991" w14:textId="77777777" w:rsidR="00F1450C" w:rsidRPr="00CB4AB9" w:rsidRDefault="00F1450C" w:rsidP="00CB4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6A73917F" w14:textId="77777777" w:rsidR="00F1450C" w:rsidRPr="00CB4AB9" w:rsidRDefault="00F1450C" w:rsidP="00CB4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noWrap/>
            <w:hideMark/>
          </w:tcPr>
          <w:p w14:paraId="6EA19C76" w14:textId="77777777" w:rsidR="00F1450C" w:rsidRPr="00CB4AB9" w:rsidRDefault="00F1450C" w:rsidP="00CB4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noWrap/>
            <w:hideMark/>
          </w:tcPr>
          <w:p w14:paraId="48FC4737" w14:textId="77777777" w:rsidR="00F1450C" w:rsidRPr="00CB4AB9" w:rsidRDefault="00F1450C" w:rsidP="00CB4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1450C" w:rsidRPr="00F1450C" w14:paraId="2C9757D6" w14:textId="77777777" w:rsidTr="00CB4AB9">
        <w:trPr>
          <w:trHeight w:val="409"/>
        </w:trPr>
        <w:tc>
          <w:tcPr>
            <w:tcW w:w="616" w:type="dxa"/>
            <w:noWrap/>
            <w:hideMark/>
          </w:tcPr>
          <w:p w14:paraId="18C47ABA" w14:textId="77777777" w:rsidR="00F1450C" w:rsidRPr="00CB4AB9" w:rsidRDefault="00F1450C" w:rsidP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75" w:type="dxa"/>
            <w:hideMark/>
          </w:tcPr>
          <w:p w14:paraId="44A4E100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(всего), в том числе:</w:t>
            </w:r>
          </w:p>
        </w:tc>
        <w:tc>
          <w:tcPr>
            <w:tcW w:w="1317" w:type="dxa"/>
            <w:noWrap/>
            <w:hideMark/>
          </w:tcPr>
          <w:p w14:paraId="04589605" w14:textId="1B6A329E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5DAE">
              <w:rPr>
                <w:rFonts w:ascii="Times New Roman" w:hAnsi="Times New Roman" w:cs="Times New Roman"/>
                <w:sz w:val="24"/>
                <w:szCs w:val="24"/>
              </w:rPr>
              <w:t>6 747,4</w:t>
            </w:r>
          </w:p>
        </w:tc>
        <w:tc>
          <w:tcPr>
            <w:tcW w:w="1134" w:type="dxa"/>
            <w:noWrap/>
            <w:hideMark/>
          </w:tcPr>
          <w:p w14:paraId="557FE933" w14:textId="3A024A70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755DAE">
              <w:rPr>
                <w:rFonts w:ascii="Times New Roman" w:hAnsi="Times New Roman" w:cs="Times New Roman"/>
                <w:sz w:val="24"/>
                <w:szCs w:val="24"/>
              </w:rPr>
              <w:t> 317,1</w:t>
            </w:r>
          </w:p>
        </w:tc>
        <w:tc>
          <w:tcPr>
            <w:tcW w:w="1134" w:type="dxa"/>
            <w:noWrap/>
            <w:hideMark/>
          </w:tcPr>
          <w:p w14:paraId="272229E3" w14:textId="7A7F446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1 3</w:t>
            </w:r>
            <w:r w:rsidR="00CD51B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134" w:type="dxa"/>
            <w:noWrap/>
            <w:hideMark/>
          </w:tcPr>
          <w:p w14:paraId="64ADB391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1 443,1</w:t>
            </w:r>
          </w:p>
        </w:tc>
        <w:tc>
          <w:tcPr>
            <w:tcW w:w="1134" w:type="dxa"/>
            <w:noWrap/>
            <w:hideMark/>
          </w:tcPr>
          <w:p w14:paraId="76CEB42A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1 500,8</w:t>
            </w:r>
          </w:p>
        </w:tc>
        <w:tc>
          <w:tcPr>
            <w:tcW w:w="1276" w:type="dxa"/>
            <w:noWrap/>
            <w:hideMark/>
          </w:tcPr>
          <w:p w14:paraId="72E29E13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1 560,8</w:t>
            </w:r>
          </w:p>
        </w:tc>
        <w:tc>
          <w:tcPr>
            <w:tcW w:w="1417" w:type="dxa"/>
            <w:noWrap/>
            <w:hideMark/>
          </w:tcPr>
          <w:p w14:paraId="7AD7319D" w14:textId="0DB19C5F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5D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755DAE" w:rsidRPr="00755D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CD51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755DAE" w:rsidRPr="00755D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CD51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47,8</w:t>
            </w:r>
          </w:p>
        </w:tc>
      </w:tr>
      <w:tr w:rsidR="00F1450C" w:rsidRPr="00F1450C" w14:paraId="685F3BA0" w14:textId="77777777" w:rsidTr="00CB4AB9">
        <w:trPr>
          <w:trHeight w:val="259"/>
        </w:trPr>
        <w:tc>
          <w:tcPr>
            <w:tcW w:w="616" w:type="dxa"/>
            <w:noWrap/>
            <w:hideMark/>
          </w:tcPr>
          <w:p w14:paraId="451173B3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75" w:type="dxa"/>
            <w:hideMark/>
          </w:tcPr>
          <w:p w14:paraId="49907464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317" w:type="dxa"/>
            <w:noWrap/>
            <w:hideMark/>
          </w:tcPr>
          <w:p w14:paraId="45CDFC6A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0A59516B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1F95205C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37071C86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26DE15E0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hideMark/>
          </w:tcPr>
          <w:p w14:paraId="30F9FA02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hideMark/>
          </w:tcPr>
          <w:p w14:paraId="00F8EB15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450C" w:rsidRPr="00F1450C" w14:paraId="6CED9D44" w14:textId="77777777" w:rsidTr="00CB4AB9">
        <w:trPr>
          <w:trHeight w:val="264"/>
        </w:trPr>
        <w:tc>
          <w:tcPr>
            <w:tcW w:w="616" w:type="dxa"/>
            <w:noWrap/>
            <w:hideMark/>
          </w:tcPr>
          <w:p w14:paraId="287F4F68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75" w:type="dxa"/>
            <w:hideMark/>
          </w:tcPr>
          <w:p w14:paraId="37160566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17" w:type="dxa"/>
            <w:noWrap/>
            <w:hideMark/>
          </w:tcPr>
          <w:p w14:paraId="62D9F1DE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30 717,0</w:t>
            </w:r>
          </w:p>
        </w:tc>
        <w:tc>
          <w:tcPr>
            <w:tcW w:w="1134" w:type="dxa"/>
            <w:noWrap/>
            <w:hideMark/>
          </w:tcPr>
          <w:p w14:paraId="5E20CD5B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30 717,0</w:t>
            </w:r>
          </w:p>
        </w:tc>
        <w:tc>
          <w:tcPr>
            <w:tcW w:w="1134" w:type="dxa"/>
            <w:noWrap/>
            <w:hideMark/>
          </w:tcPr>
          <w:p w14:paraId="2B72F1A1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73AC7198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398ED8B1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hideMark/>
          </w:tcPr>
          <w:p w14:paraId="381BDD89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hideMark/>
          </w:tcPr>
          <w:p w14:paraId="200EA571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61 434,0</w:t>
            </w:r>
          </w:p>
        </w:tc>
      </w:tr>
      <w:tr w:rsidR="00F1450C" w:rsidRPr="00F1450C" w14:paraId="5B3C5A95" w14:textId="77777777" w:rsidTr="00CB4AB9">
        <w:trPr>
          <w:trHeight w:val="375"/>
        </w:trPr>
        <w:tc>
          <w:tcPr>
            <w:tcW w:w="616" w:type="dxa"/>
            <w:noWrap/>
            <w:hideMark/>
          </w:tcPr>
          <w:p w14:paraId="72B722E6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75" w:type="dxa"/>
            <w:hideMark/>
          </w:tcPr>
          <w:p w14:paraId="76C2D2A7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17" w:type="dxa"/>
            <w:noWrap/>
            <w:hideMark/>
          </w:tcPr>
          <w:p w14:paraId="2B184FAC" w14:textId="603742EA" w:rsidR="00F1450C" w:rsidRPr="00CB4AB9" w:rsidRDefault="00755DAE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6 030,4</w:t>
            </w:r>
          </w:p>
        </w:tc>
        <w:tc>
          <w:tcPr>
            <w:tcW w:w="1134" w:type="dxa"/>
            <w:noWrap/>
            <w:hideMark/>
          </w:tcPr>
          <w:p w14:paraId="5EB54ED3" w14:textId="3196D746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55DAE">
              <w:rPr>
                <w:rFonts w:ascii="Times New Roman" w:hAnsi="Times New Roman" w:cs="Times New Roman"/>
                <w:sz w:val="24"/>
                <w:szCs w:val="24"/>
              </w:rPr>
              <w:t> 600,1</w:t>
            </w:r>
          </w:p>
        </w:tc>
        <w:tc>
          <w:tcPr>
            <w:tcW w:w="1134" w:type="dxa"/>
            <w:noWrap/>
            <w:hideMark/>
          </w:tcPr>
          <w:p w14:paraId="6C9DF095" w14:textId="03DD22CB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5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51B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134" w:type="dxa"/>
            <w:noWrap/>
            <w:hideMark/>
          </w:tcPr>
          <w:p w14:paraId="02236E9B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1 443,1</w:t>
            </w:r>
          </w:p>
        </w:tc>
        <w:tc>
          <w:tcPr>
            <w:tcW w:w="1134" w:type="dxa"/>
            <w:noWrap/>
            <w:hideMark/>
          </w:tcPr>
          <w:p w14:paraId="2456E822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1 500,8</w:t>
            </w:r>
          </w:p>
        </w:tc>
        <w:tc>
          <w:tcPr>
            <w:tcW w:w="1276" w:type="dxa"/>
            <w:noWrap/>
            <w:hideMark/>
          </w:tcPr>
          <w:p w14:paraId="35142032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1 560,8</w:t>
            </w:r>
          </w:p>
        </w:tc>
        <w:tc>
          <w:tcPr>
            <w:tcW w:w="1417" w:type="dxa"/>
            <w:noWrap/>
            <w:hideMark/>
          </w:tcPr>
          <w:p w14:paraId="6023DF5A" w14:textId="45BE9E05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5D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D5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55D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51BA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F1450C" w:rsidRPr="00F1450C" w14:paraId="4E87ED1D" w14:textId="77777777" w:rsidTr="00CB4AB9">
        <w:trPr>
          <w:trHeight w:val="375"/>
        </w:trPr>
        <w:tc>
          <w:tcPr>
            <w:tcW w:w="616" w:type="dxa"/>
            <w:noWrap/>
            <w:hideMark/>
          </w:tcPr>
          <w:p w14:paraId="356BECA2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75" w:type="dxa"/>
            <w:hideMark/>
          </w:tcPr>
          <w:p w14:paraId="0861C8EA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17" w:type="dxa"/>
            <w:noWrap/>
            <w:hideMark/>
          </w:tcPr>
          <w:p w14:paraId="2A65661E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0F0B4DB7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3FB11D87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08C698CA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45E04191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hideMark/>
          </w:tcPr>
          <w:p w14:paraId="47403CC1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hideMark/>
          </w:tcPr>
          <w:p w14:paraId="0667933B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450C" w:rsidRPr="00F1450C" w14:paraId="01876E04" w14:textId="77777777" w:rsidTr="00CB4AB9">
        <w:trPr>
          <w:trHeight w:val="1186"/>
        </w:trPr>
        <w:tc>
          <w:tcPr>
            <w:tcW w:w="616" w:type="dxa"/>
            <w:noWrap/>
            <w:hideMark/>
          </w:tcPr>
          <w:p w14:paraId="4FA05198" w14:textId="77777777" w:rsidR="00F1450C" w:rsidRPr="00CB4AB9" w:rsidRDefault="00F1450C" w:rsidP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575" w:type="dxa"/>
            <w:hideMark/>
          </w:tcPr>
          <w:p w14:paraId="546708D0" w14:textId="006F3AAC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«Развитие газификации муниципального образования Ногликский муниципальный округ Сахалинской области», в том числе:</w:t>
            </w:r>
          </w:p>
        </w:tc>
        <w:tc>
          <w:tcPr>
            <w:tcW w:w="1317" w:type="dxa"/>
            <w:noWrap/>
            <w:hideMark/>
          </w:tcPr>
          <w:p w14:paraId="0FC9F02D" w14:textId="1AED1D7C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5DAE">
              <w:rPr>
                <w:rFonts w:ascii="Times New Roman" w:hAnsi="Times New Roman" w:cs="Times New Roman"/>
                <w:sz w:val="24"/>
                <w:szCs w:val="24"/>
              </w:rPr>
              <w:t>6 606</w:t>
            </w: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noWrap/>
            <w:hideMark/>
          </w:tcPr>
          <w:p w14:paraId="510FB54E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25 130,0</w:t>
            </w:r>
          </w:p>
        </w:tc>
        <w:tc>
          <w:tcPr>
            <w:tcW w:w="1134" w:type="dxa"/>
            <w:noWrap/>
            <w:hideMark/>
          </w:tcPr>
          <w:p w14:paraId="62AB4BB3" w14:textId="320CD79B" w:rsidR="00F1450C" w:rsidRPr="00CB4AB9" w:rsidRDefault="00755DAE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="00F1450C" w:rsidRPr="00CB4AB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noWrap/>
            <w:hideMark/>
          </w:tcPr>
          <w:p w14:paraId="6083EE1D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4052B171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hideMark/>
          </w:tcPr>
          <w:p w14:paraId="3F6E0CE6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hideMark/>
          </w:tcPr>
          <w:p w14:paraId="7BF1AD04" w14:textId="5933EACF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55DAE">
              <w:rPr>
                <w:rFonts w:ascii="Times New Roman" w:hAnsi="Times New Roman" w:cs="Times New Roman"/>
                <w:sz w:val="24"/>
                <w:szCs w:val="24"/>
              </w:rPr>
              <w:t>1 880,0</w:t>
            </w:r>
          </w:p>
        </w:tc>
      </w:tr>
      <w:tr w:rsidR="00F1450C" w:rsidRPr="00F1450C" w14:paraId="3C916113" w14:textId="77777777" w:rsidTr="00CB4AB9">
        <w:trPr>
          <w:trHeight w:val="281"/>
        </w:trPr>
        <w:tc>
          <w:tcPr>
            <w:tcW w:w="616" w:type="dxa"/>
            <w:noWrap/>
            <w:hideMark/>
          </w:tcPr>
          <w:p w14:paraId="439430CC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75" w:type="dxa"/>
            <w:hideMark/>
          </w:tcPr>
          <w:p w14:paraId="2720D56F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317" w:type="dxa"/>
            <w:noWrap/>
            <w:hideMark/>
          </w:tcPr>
          <w:p w14:paraId="31A8C1AA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321A7565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3C1666FA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42796301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45D80391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hideMark/>
          </w:tcPr>
          <w:p w14:paraId="0B0DA23A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hideMark/>
          </w:tcPr>
          <w:p w14:paraId="251548AA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450C" w:rsidRPr="00F1450C" w14:paraId="2C1A5FB2" w14:textId="77777777" w:rsidTr="00CB4AB9">
        <w:trPr>
          <w:trHeight w:val="375"/>
        </w:trPr>
        <w:tc>
          <w:tcPr>
            <w:tcW w:w="616" w:type="dxa"/>
            <w:noWrap/>
            <w:hideMark/>
          </w:tcPr>
          <w:p w14:paraId="3045DC09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75" w:type="dxa"/>
            <w:hideMark/>
          </w:tcPr>
          <w:p w14:paraId="03171FB6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17" w:type="dxa"/>
            <w:noWrap/>
            <w:hideMark/>
          </w:tcPr>
          <w:p w14:paraId="292845D0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22 617,0</w:t>
            </w:r>
          </w:p>
        </w:tc>
        <w:tc>
          <w:tcPr>
            <w:tcW w:w="1134" w:type="dxa"/>
            <w:noWrap/>
            <w:hideMark/>
          </w:tcPr>
          <w:p w14:paraId="090AF4FD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22 617,0</w:t>
            </w:r>
          </w:p>
        </w:tc>
        <w:tc>
          <w:tcPr>
            <w:tcW w:w="1134" w:type="dxa"/>
            <w:noWrap/>
            <w:hideMark/>
          </w:tcPr>
          <w:p w14:paraId="04654FC7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3DB22BCE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7747659C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hideMark/>
          </w:tcPr>
          <w:p w14:paraId="09120178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hideMark/>
          </w:tcPr>
          <w:p w14:paraId="12CF0C5F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45 234,0</w:t>
            </w:r>
          </w:p>
        </w:tc>
      </w:tr>
      <w:tr w:rsidR="00F1450C" w:rsidRPr="00F1450C" w14:paraId="28860D4C" w14:textId="77777777" w:rsidTr="00CB4AB9">
        <w:trPr>
          <w:trHeight w:val="375"/>
        </w:trPr>
        <w:tc>
          <w:tcPr>
            <w:tcW w:w="616" w:type="dxa"/>
            <w:noWrap/>
            <w:hideMark/>
          </w:tcPr>
          <w:p w14:paraId="0AD5F893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75" w:type="dxa"/>
            <w:hideMark/>
          </w:tcPr>
          <w:p w14:paraId="4DADC8C3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17" w:type="dxa"/>
            <w:noWrap/>
            <w:hideMark/>
          </w:tcPr>
          <w:p w14:paraId="1EFBC4DF" w14:textId="0009BE8F" w:rsidR="00F1450C" w:rsidRPr="00CB4AB9" w:rsidRDefault="00755DAE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3 989,0</w:t>
            </w:r>
          </w:p>
        </w:tc>
        <w:tc>
          <w:tcPr>
            <w:tcW w:w="1134" w:type="dxa"/>
            <w:noWrap/>
            <w:hideMark/>
          </w:tcPr>
          <w:p w14:paraId="3BBC654C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2 513,0</w:t>
            </w:r>
          </w:p>
        </w:tc>
        <w:tc>
          <w:tcPr>
            <w:tcW w:w="1134" w:type="dxa"/>
            <w:noWrap/>
            <w:hideMark/>
          </w:tcPr>
          <w:p w14:paraId="4586D69F" w14:textId="6D8884CC" w:rsidR="00F1450C" w:rsidRPr="00CB4AB9" w:rsidRDefault="00755DAE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1134" w:type="dxa"/>
            <w:noWrap/>
            <w:hideMark/>
          </w:tcPr>
          <w:p w14:paraId="60E46C93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362622F0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hideMark/>
          </w:tcPr>
          <w:p w14:paraId="70171B5D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hideMark/>
          </w:tcPr>
          <w:p w14:paraId="4181B83F" w14:textId="7F2D85D1" w:rsidR="00F1450C" w:rsidRPr="00CB4AB9" w:rsidRDefault="00755DAE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6 646,0</w:t>
            </w:r>
          </w:p>
        </w:tc>
      </w:tr>
      <w:tr w:rsidR="00F1450C" w:rsidRPr="00F1450C" w14:paraId="17B0A75F" w14:textId="77777777" w:rsidTr="00CB4AB9">
        <w:trPr>
          <w:trHeight w:val="375"/>
        </w:trPr>
        <w:tc>
          <w:tcPr>
            <w:tcW w:w="616" w:type="dxa"/>
            <w:noWrap/>
            <w:hideMark/>
          </w:tcPr>
          <w:p w14:paraId="39B8F03B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75" w:type="dxa"/>
            <w:hideMark/>
          </w:tcPr>
          <w:p w14:paraId="06E4D630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17" w:type="dxa"/>
            <w:noWrap/>
            <w:hideMark/>
          </w:tcPr>
          <w:p w14:paraId="13F99F3F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6A5EE304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5537F3F5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5E96E03C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5D253CA8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hideMark/>
          </w:tcPr>
          <w:p w14:paraId="7894D138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hideMark/>
          </w:tcPr>
          <w:p w14:paraId="002B4988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450C" w:rsidRPr="00F1450C" w14:paraId="24C78E9B" w14:textId="77777777" w:rsidTr="00CB4AB9">
        <w:trPr>
          <w:trHeight w:val="1154"/>
        </w:trPr>
        <w:tc>
          <w:tcPr>
            <w:tcW w:w="616" w:type="dxa"/>
            <w:noWrap/>
            <w:hideMark/>
          </w:tcPr>
          <w:p w14:paraId="6F11AD7E" w14:textId="77777777" w:rsidR="00F1450C" w:rsidRPr="00CB4AB9" w:rsidRDefault="00F1450C" w:rsidP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575" w:type="dxa"/>
            <w:hideMark/>
          </w:tcPr>
          <w:p w14:paraId="1439BC02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«Повышение доступности энергосетевой инфраструктуры, надёжности и качества энергоснабжения потребителей», в том числе:</w:t>
            </w:r>
          </w:p>
        </w:tc>
        <w:tc>
          <w:tcPr>
            <w:tcW w:w="1317" w:type="dxa"/>
            <w:noWrap/>
            <w:hideMark/>
          </w:tcPr>
          <w:p w14:paraId="05EE60BD" w14:textId="12F6F3C5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5DAE">
              <w:rPr>
                <w:rFonts w:ascii="Times New Roman" w:hAnsi="Times New Roman" w:cs="Times New Roman"/>
                <w:sz w:val="24"/>
                <w:szCs w:val="24"/>
              </w:rPr>
              <w:t> 141,4</w:t>
            </w:r>
          </w:p>
        </w:tc>
        <w:tc>
          <w:tcPr>
            <w:tcW w:w="1134" w:type="dxa"/>
            <w:noWrap/>
            <w:hideMark/>
          </w:tcPr>
          <w:p w14:paraId="2501D521" w14:textId="1DBEF3B4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5DAE">
              <w:rPr>
                <w:rFonts w:ascii="Times New Roman" w:hAnsi="Times New Roman" w:cs="Times New Roman"/>
                <w:sz w:val="24"/>
                <w:szCs w:val="24"/>
              </w:rPr>
              <w:t> 187,1</w:t>
            </w:r>
          </w:p>
        </w:tc>
        <w:tc>
          <w:tcPr>
            <w:tcW w:w="1134" w:type="dxa"/>
            <w:noWrap/>
            <w:hideMark/>
          </w:tcPr>
          <w:p w14:paraId="525A1BBE" w14:textId="7F1AA2EC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5DAE">
              <w:rPr>
                <w:rFonts w:ascii="Times New Roman" w:hAnsi="Times New Roman" w:cs="Times New Roman"/>
                <w:sz w:val="24"/>
                <w:szCs w:val="24"/>
              </w:rPr>
              <w:t> 234,6</w:t>
            </w:r>
          </w:p>
        </w:tc>
        <w:tc>
          <w:tcPr>
            <w:tcW w:w="1134" w:type="dxa"/>
            <w:noWrap/>
            <w:hideMark/>
          </w:tcPr>
          <w:p w14:paraId="65E7302C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1 443,1</w:t>
            </w:r>
          </w:p>
        </w:tc>
        <w:tc>
          <w:tcPr>
            <w:tcW w:w="1134" w:type="dxa"/>
            <w:noWrap/>
            <w:hideMark/>
          </w:tcPr>
          <w:p w14:paraId="712FF441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1 500,8</w:t>
            </w:r>
          </w:p>
        </w:tc>
        <w:tc>
          <w:tcPr>
            <w:tcW w:w="1276" w:type="dxa"/>
            <w:noWrap/>
            <w:hideMark/>
          </w:tcPr>
          <w:p w14:paraId="57BA4D82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1 560,8</w:t>
            </w:r>
          </w:p>
        </w:tc>
        <w:tc>
          <w:tcPr>
            <w:tcW w:w="1417" w:type="dxa"/>
            <w:noWrap/>
            <w:hideMark/>
          </w:tcPr>
          <w:p w14:paraId="213C63A6" w14:textId="3D3F5F0B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55DAE">
              <w:rPr>
                <w:rFonts w:ascii="Times New Roman" w:hAnsi="Times New Roman" w:cs="Times New Roman"/>
                <w:sz w:val="24"/>
                <w:szCs w:val="24"/>
              </w:rPr>
              <w:t> 067,8</w:t>
            </w:r>
          </w:p>
        </w:tc>
      </w:tr>
      <w:tr w:rsidR="00F1450C" w:rsidRPr="00F1450C" w14:paraId="0792DA8B" w14:textId="77777777" w:rsidTr="00CB4AB9">
        <w:trPr>
          <w:trHeight w:val="375"/>
        </w:trPr>
        <w:tc>
          <w:tcPr>
            <w:tcW w:w="616" w:type="dxa"/>
            <w:noWrap/>
            <w:hideMark/>
          </w:tcPr>
          <w:p w14:paraId="16B685BC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75" w:type="dxa"/>
            <w:hideMark/>
          </w:tcPr>
          <w:p w14:paraId="73354453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317" w:type="dxa"/>
            <w:noWrap/>
            <w:hideMark/>
          </w:tcPr>
          <w:p w14:paraId="5D8B2BD9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3F1DFBE0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7C548442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5162C78B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558E0B2B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hideMark/>
          </w:tcPr>
          <w:p w14:paraId="454F4B22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hideMark/>
          </w:tcPr>
          <w:p w14:paraId="0E024161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450C" w:rsidRPr="00F1450C" w14:paraId="1C78DF1F" w14:textId="77777777" w:rsidTr="00CB4AB9">
        <w:trPr>
          <w:trHeight w:val="254"/>
        </w:trPr>
        <w:tc>
          <w:tcPr>
            <w:tcW w:w="616" w:type="dxa"/>
            <w:noWrap/>
            <w:hideMark/>
          </w:tcPr>
          <w:p w14:paraId="27D6B1BB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75" w:type="dxa"/>
            <w:hideMark/>
          </w:tcPr>
          <w:p w14:paraId="726D255A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17" w:type="dxa"/>
            <w:noWrap/>
            <w:hideMark/>
          </w:tcPr>
          <w:p w14:paraId="603EE667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8 100,0</w:t>
            </w:r>
          </w:p>
        </w:tc>
        <w:tc>
          <w:tcPr>
            <w:tcW w:w="1134" w:type="dxa"/>
            <w:noWrap/>
            <w:hideMark/>
          </w:tcPr>
          <w:p w14:paraId="6819EF3B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8 100,0</w:t>
            </w:r>
          </w:p>
        </w:tc>
        <w:tc>
          <w:tcPr>
            <w:tcW w:w="1134" w:type="dxa"/>
            <w:noWrap/>
            <w:hideMark/>
          </w:tcPr>
          <w:p w14:paraId="45FBA744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624CA6B4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31A440C7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hideMark/>
          </w:tcPr>
          <w:p w14:paraId="0555CFAA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hideMark/>
          </w:tcPr>
          <w:p w14:paraId="480C572B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16 200,0</w:t>
            </w:r>
          </w:p>
        </w:tc>
      </w:tr>
      <w:tr w:rsidR="00F1450C" w:rsidRPr="00F1450C" w14:paraId="718D4117" w14:textId="77777777" w:rsidTr="00CB4AB9">
        <w:trPr>
          <w:trHeight w:val="257"/>
        </w:trPr>
        <w:tc>
          <w:tcPr>
            <w:tcW w:w="616" w:type="dxa"/>
            <w:noWrap/>
            <w:hideMark/>
          </w:tcPr>
          <w:p w14:paraId="64145B36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75" w:type="dxa"/>
            <w:hideMark/>
          </w:tcPr>
          <w:p w14:paraId="7BFC143C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17" w:type="dxa"/>
            <w:noWrap/>
            <w:hideMark/>
          </w:tcPr>
          <w:p w14:paraId="10A13809" w14:textId="6342E19E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5DAE">
              <w:rPr>
                <w:rFonts w:ascii="Times New Roman" w:hAnsi="Times New Roman" w:cs="Times New Roman"/>
                <w:sz w:val="24"/>
                <w:szCs w:val="24"/>
              </w:rPr>
              <w:t> 041,4</w:t>
            </w:r>
          </w:p>
        </w:tc>
        <w:tc>
          <w:tcPr>
            <w:tcW w:w="1134" w:type="dxa"/>
            <w:noWrap/>
            <w:hideMark/>
          </w:tcPr>
          <w:p w14:paraId="13EF7D06" w14:textId="355912DD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5DAE">
              <w:rPr>
                <w:rFonts w:ascii="Times New Roman" w:hAnsi="Times New Roman" w:cs="Times New Roman"/>
                <w:sz w:val="24"/>
                <w:szCs w:val="24"/>
              </w:rPr>
              <w:t> 087,1</w:t>
            </w:r>
          </w:p>
        </w:tc>
        <w:tc>
          <w:tcPr>
            <w:tcW w:w="1134" w:type="dxa"/>
            <w:noWrap/>
            <w:hideMark/>
          </w:tcPr>
          <w:p w14:paraId="659C1B28" w14:textId="5EBA575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5DAE">
              <w:rPr>
                <w:rFonts w:ascii="Times New Roman" w:hAnsi="Times New Roman" w:cs="Times New Roman"/>
                <w:sz w:val="24"/>
                <w:szCs w:val="24"/>
              </w:rPr>
              <w:t> 234,6</w:t>
            </w:r>
          </w:p>
        </w:tc>
        <w:tc>
          <w:tcPr>
            <w:tcW w:w="1134" w:type="dxa"/>
            <w:noWrap/>
            <w:hideMark/>
          </w:tcPr>
          <w:p w14:paraId="30CAAE6A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1 443,1</w:t>
            </w:r>
          </w:p>
        </w:tc>
        <w:tc>
          <w:tcPr>
            <w:tcW w:w="1134" w:type="dxa"/>
            <w:noWrap/>
            <w:hideMark/>
          </w:tcPr>
          <w:p w14:paraId="6A91ED06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1 500,8</w:t>
            </w:r>
          </w:p>
        </w:tc>
        <w:tc>
          <w:tcPr>
            <w:tcW w:w="1276" w:type="dxa"/>
            <w:noWrap/>
            <w:hideMark/>
          </w:tcPr>
          <w:p w14:paraId="7B3EFB2F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1 560,8</w:t>
            </w:r>
          </w:p>
        </w:tc>
        <w:tc>
          <w:tcPr>
            <w:tcW w:w="1417" w:type="dxa"/>
            <w:noWrap/>
            <w:hideMark/>
          </w:tcPr>
          <w:p w14:paraId="3A372B84" w14:textId="5B2F6973" w:rsidR="00F1450C" w:rsidRPr="00CB4AB9" w:rsidRDefault="00755DAE" w:rsidP="00755D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9 867,8</w:t>
            </w:r>
          </w:p>
        </w:tc>
      </w:tr>
      <w:tr w:rsidR="00F1450C" w:rsidRPr="00F1450C" w14:paraId="58B578F6" w14:textId="77777777" w:rsidTr="00CB4AB9">
        <w:trPr>
          <w:trHeight w:val="375"/>
        </w:trPr>
        <w:tc>
          <w:tcPr>
            <w:tcW w:w="616" w:type="dxa"/>
            <w:noWrap/>
            <w:hideMark/>
          </w:tcPr>
          <w:p w14:paraId="5306FCE6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75" w:type="dxa"/>
            <w:hideMark/>
          </w:tcPr>
          <w:p w14:paraId="4E20F2F9" w14:textId="77777777" w:rsidR="00F1450C" w:rsidRPr="00CB4AB9" w:rsidRDefault="00F14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17" w:type="dxa"/>
            <w:noWrap/>
            <w:hideMark/>
          </w:tcPr>
          <w:p w14:paraId="6116181E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27A812B0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75E1B0F7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6E4EFB6C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67105CA3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hideMark/>
          </w:tcPr>
          <w:p w14:paraId="79BEC389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hideMark/>
          </w:tcPr>
          <w:p w14:paraId="2660554F" w14:textId="77777777" w:rsidR="00F1450C" w:rsidRPr="00CB4AB9" w:rsidRDefault="00F1450C" w:rsidP="00CB4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4A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14:paraId="44EE5739" w14:textId="77777777" w:rsidR="00F1450C" w:rsidRDefault="00F1450C"/>
    <w:sectPr w:rsidR="00F1450C" w:rsidSect="001813F2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08E"/>
    <w:rsid w:val="00116465"/>
    <w:rsid w:val="00131395"/>
    <w:rsid w:val="001813F2"/>
    <w:rsid w:val="004627FE"/>
    <w:rsid w:val="005623F4"/>
    <w:rsid w:val="00755DAE"/>
    <w:rsid w:val="00814DC9"/>
    <w:rsid w:val="00CB4AB9"/>
    <w:rsid w:val="00CD51BA"/>
    <w:rsid w:val="00D21BE3"/>
    <w:rsid w:val="00D460F5"/>
    <w:rsid w:val="00DE1871"/>
    <w:rsid w:val="00E7408E"/>
    <w:rsid w:val="00ED0461"/>
    <w:rsid w:val="00ED5B39"/>
    <w:rsid w:val="00F1450C"/>
    <w:rsid w:val="00FB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B5074"/>
  <w15:chartTrackingRefBased/>
  <w15:docId w15:val="{6BDC4E68-EE41-459E-A524-74AD1A172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4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Лукьянова</dc:creator>
  <cp:keywords/>
  <dc:description/>
  <cp:lastModifiedBy>Людмила Мартьянова</cp:lastModifiedBy>
  <cp:revision>8</cp:revision>
  <dcterms:created xsi:type="dcterms:W3CDTF">2025-09-17T01:35:00Z</dcterms:created>
  <dcterms:modified xsi:type="dcterms:W3CDTF">2025-11-13T05:51:00Z</dcterms:modified>
</cp:coreProperties>
</file>